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82D1B" w14:textId="77777777" w:rsidR="0083639F" w:rsidRPr="00DC297E" w:rsidRDefault="0083639F" w:rsidP="0083639F">
      <w:pPr>
        <w:jc w:val="center"/>
        <w:rPr>
          <w:rFonts w:cstheme="minorHAnsi"/>
          <w:b/>
        </w:rPr>
      </w:pPr>
      <w:r>
        <w:rPr>
          <w:rFonts w:cstheme="minorHAnsi"/>
          <w:b/>
        </w:rPr>
        <w:t>LEGISLATURA 2025 A 2028</w:t>
      </w:r>
      <w:r w:rsidRPr="00DC297E">
        <w:rPr>
          <w:rFonts w:cstheme="minorHAnsi"/>
          <w:b/>
        </w:rPr>
        <w:t xml:space="preserve"> </w:t>
      </w:r>
    </w:p>
    <w:p w14:paraId="58374E4E" w14:textId="2E995A4B" w:rsidR="0083639F" w:rsidRPr="00DC297E" w:rsidRDefault="005A60CF" w:rsidP="0083639F">
      <w:pPr>
        <w:jc w:val="center"/>
        <w:rPr>
          <w:rFonts w:cstheme="minorHAnsi"/>
          <w:b/>
        </w:rPr>
      </w:pPr>
      <w:r>
        <w:rPr>
          <w:rFonts w:cstheme="minorHAnsi"/>
          <w:b/>
        </w:rPr>
        <w:t>TERCEIRA</w:t>
      </w:r>
      <w:r w:rsidR="0083639F">
        <w:rPr>
          <w:rFonts w:cstheme="minorHAnsi"/>
          <w:b/>
        </w:rPr>
        <w:t xml:space="preserve"> SESSÃO ORDINÁRIA DO MÊS DE MAIO DE 2025</w:t>
      </w:r>
      <w:r w:rsidR="0083639F" w:rsidRPr="00DC297E">
        <w:rPr>
          <w:rFonts w:cstheme="minorHAnsi"/>
          <w:b/>
        </w:rPr>
        <w:t>.</w:t>
      </w:r>
    </w:p>
    <w:p w14:paraId="5CC3FCF2" w14:textId="3DB5BA65" w:rsidR="0083639F" w:rsidRDefault="0083639F" w:rsidP="0083639F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ATA DA </w:t>
      </w:r>
      <w:r w:rsidR="005A60CF">
        <w:rPr>
          <w:rFonts w:cstheme="minorHAnsi"/>
          <w:b/>
          <w:sz w:val="21"/>
          <w:szCs w:val="21"/>
        </w:rPr>
        <w:t>TERCEIRA</w:t>
      </w:r>
      <w:r>
        <w:rPr>
          <w:rFonts w:cstheme="minorHAnsi"/>
          <w:b/>
          <w:sz w:val="21"/>
          <w:szCs w:val="21"/>
        </w:rPr>
        <w:t xml:space="preserve"> </w:t>
      </w:r>
      <w:r w:rsidRPr="004405C5">
        <w:rPr>
          <w:rFonts w:cstheme="minorHAnsi"/>
          <w:b/>
          <w:sz w:val="21"/>
          <w:szCs w:val="21"/>
        </w:rPr>
        <w:t>SESSÃO ORDINÁRIA DA CÂMARA MUNICIPAL DE</w:t>
      </w:r>
      <w:r>
        <w:rPr>
          <w:rFonts w:cstheme="minorHAnsi"/>
          <w:b/>
          <w:sz w:val="21"/>
          <w:szCs w:val="21"/>
        </w:rPr>
        <w:t xml:space="preserve"> </w:t>
      </w:r>
      <w:r w:rsidR="00A83044">
        <w:rPr>
          <w:rFonts w:cstheme="minorHAnsi"/>
          <w:b/>
          <w:sz w:val="21"/>
          <w:szCs w:val="21"/>
        </w:rPr>
        <w:t>CRISTALÂNDIA - TOCANTINS, AOS 14</w:t>
      </w:r>
      <w:bookmarkStart w:id="0" w:name="_GoBack"/>
      <w:bookmarkEnd w:id="0"/>
      <w:r>
        <w:rPr>
          <w:rFonts w:cstheme="minorHAnsi"/>
          <w:b/>
          <w:sz w:val="21"/>
          <w:szCs w:val="21"/>
        </w:rPr>
        <w:t xml:space="preserve"> DIAS </w:t>
      </w:r>
      <w:r w:rsidRPr="004405C5">
        <w:rPr>
          <w:rFonts w:cstheme="minorHAnsi"/>
          <w:sz w:val="21"/>
          <w:szCs w:val="21"/>
        </w:rPr>
        <w:t xml:space="preserve"> </w:t>
      </w:r>
      <w:r w:rsidRPr="000C4A1C">
        <w:rPr>
          <w:rFonts w:cstheme="minorHAnsi"/>
          <w:b/>
          <w:sz w:val="21"/>
          <w:szCs w:val="21"/>
        </w:rPr>
        <w:t xml:space="preserve">DO </w:t>
      </w:r>
      <w:r>
        <w:rPr>
          <w:rFonts w:cstheme="minorHAnsi"/>
          <w:b/>
          <w:sz w:val="21"/>
          <w:szCs w:val="21"/>
        </w:rPr>
        <w:t>MÊS DE MAIO</w:t>
      </w:r>
      <w:r w:rsidRPr="004405C5">
        <w:rPr>
          <w:rFonts w:cstheme="minorHAnsi"/>
          <w:b/>
          <w:sz w:val="21"/>
          <w:szCs w:val="21"/>
        </w:rPr>
        <w:t xml:space="preserve"> DO ANO DE DOIS</w:t>
      </w:r>
      <w:r>
        <w:rPr>
          <w:rFonts w:cstheme="minorHAnsi"/>
          <w:b/>
          <w:sz w:val="21"/>
          <w:szCs w:val="21"/>
        </w:rPr>
        <w:t xml:space="preserve"> MIL E VINTE E CINCO</w:t>
      </w:r>
      <w:r>
        <w:rPr>
          <w:rFonts w:cstheme="minorHAnsi"/>
          <w:sz w:val="21"/>
          <w:szCs w:val="21"/>
        </w:rPr>
        <w:t xml:space="preserve">, ÀS DEZESSETE HORAS </w:t>
      </w:r>
      <w:r w:rsidRPr="004405C5">
        <w:rPr>
          <w:rFonts w:cstheme="minorHAnsi"/>
          <w:sz w:val="21"/>
          <w:szCs w:val="21"/>
        </w:rPr>
        <w:t xml:space="preserve"> REUNIRAM-SE NO PLENÁRIO EVANDRO SANTOS MONTURIL PARA A</w:t>
      </w:r>
      <w:r>
        <w:rPr>
          <w:rFonts w:cstheme="minorHAnsi"/>
          <w:sz w:val="21"/>
          <w:szCs w:val="21"/>
        </w:rPr>
        <w:t xml:space="preserve"> </w:t>
      </w:r>
      <w:r w:rsidR="005A60CF">
        <w:rPr>
          <w:rFonts w:cstheme="minorHAnsi"/>
          <w:sz w:val="21"/>
          <w:szCs w:val="21"/>
        </w:rPr>
        <w:t>TERCEIRA</w:t>
      </w:r>
      <w:r w:rsidRPr="004405C5">
        <w:rPr>
          <w:rFonts w:cstheme="minorHAnsi"/>
          <w:b/>
          <w:sz w:val="21"/>
          <w:szCs w:val="21"/>
        </w:rPr>
        <w:t xml:space="preserve"> </w:t>
      </w:r>
      <w:r w:rsidRPr="004405C5">
        <w:rPr>
          <w:rFonts w:cstheme="minorHAnsi"/>
          <w:sz w:val="21"/>
          <w:szCs w:val="21"/>
        </w:rPr>
        <w:t>SESSÃO ORDINÁRIA DO MÊS DE</w:t>
      </w:r>
      <w:r>
        <w:rPr>
          <w:rFonts w:cstheme="minorHAnsi"/>
          <w:sz w:val="21"/>
          <w:szCs w:val="21"/>
        </w:rPr>
        <w:t xml:space="preserve"> MAIO, OS </w:t>
      </w:r>
      <w:r w:rsidRPr="004405C5">
        <w:rPr>
          <w:rFonts w:cstheme="minorHAnsi"/>
          <w:sz w:val="21"/>
          <w:szCs w:val="21"/>
        </w:rPr>
        <w:t xml:space="preserve"> VEREADORES: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>ABRÃO DA SILVA LIMA, DANILO ALVES DE SOUZA, ELIZABETH MARIA MACHADO ROSAL, KELLY AZEVEDO MOREIRA, MARIZA MENDES DA COSTA, SAMARA ALENCAR GASPARETTO NERES GOMES, SALMERON CÂMARA GOMES</w:t>
      </w:r>
      <w:r w:rsidR="005A60CF">
        <w:rPr>
          <w:rFonts w:cstheme="minorHAnsi"/>
          <w:b/>
          <w:sz w:val="21"/>
          <w:szCs w:val="21"/>
        </w:rPr>
        <w:t>, SÉRGIO LINO MOTA</w:t>
      </w:r>
      <w:r>
        <w:rPr>
          <w:rFonts w:cstheme="minorHAnsi"/>
          <w:b/>
          <w:sz w:val="21"/>
          <w:szCs w:val="21"/>
        </w:rPr>
        <w:t xml:space="preserve"> E MANOEL LACERDA DE OLIVEIRA NETO </w:t>
      </w:r>
      <w:r>
        <w:rPr>
          <w:rFonts w:cstheme="minorHAnsi"/>
          <w:sz w:val="21"/>
          <w:szCs w:val="21"/>
        </w:rPr>
        <w:t xml:space="preserve">QUE </w:t>
      </w:r>
      <w:r w:rsidRPr="004405C5">
        <w:rPr>
          <w:rFonts w:cstheme="minorHAnsi"/>
          <w:sz w:val="21"/>
          <w:szCs w:val="21"/>
        </w:rPr>
        <w:t>SOB A</w:t>
      </w:r>
      <w:r>
        <w:rPr>
          <w:rFonts w:cstheme="minorHAnsi"/>
          <w:sz w:val="21"/>
          <w:szCs w:val="21"/>
        </w:rPr>
        <w:t xml:space="preserve"> </w:t>
      </w:r>
      <w:r w:rsidRPr="004405C5">
        <w:rPr>
          <w:rFonts w:cstheme="minorHAnsi"/>
          <w:sz w:val="21"/>
          <w:szCs w:val="21"/>
        </w:rPr>
        <w:t>PRESIDÊNCIA DECLAROU ABERTO OS TRABALHOS D</w:t>
      </w:r>
      <w:r>
        <w:rPr>
          <w:rFonts w:cstheme="minorHAnsi"/>
          <w:sz w:val="21"/>
          <w:szCs w:val="21"/>
        </w:rPr>
        <w:t xml:space="preserve">A PRESENTE SESSÃO. FOI FEITA UMA ORAÇÃO PELO INICIO DOS TRABALHOS, CONDUZIDA PELA VEREADORA MARIZA MENDES.  LEITURA DA ATA DA SESSÃO ANTERIOR, QUE FOI </w:t>
      </w:r>
      <w:r w:rsidRPr="004405C5">
        <w:rPr>
          <w:rFonts w:cstheme="minorHAnsi"/>
          <w:sz w:val="21"/>
          <w:szCs w:val="21"/>
        </w:rPr>
        <w:t xml:space="preserve">APROVADA </w:t>
      </w:r>
      <w:r>
        <w:rPr>
          <w:rFonts w:cstheme="minorHAnsi"/>
          <w:sz w:val="21"/>
          <w:szCs w:val="21"/>
        </w:rPr>
        <w:t xml:space="preserve">SEM </w:t>
      </w:r>
      <w:r w:rsidRPr="004405C5">
        <w:rPr>
          <w:rFonts w:cstheme="minorHAnsi"/>
          <w:sz w:val="21"/>
          <w:szCs w:val="21"/>
        </w:rPr>
        <w:t>RESSALVAS</w:t>
      </w:r>
      <w:r>
        <w:rPr>
          <w:rFonts w:cstheme="minorHAnsi"/>
          <w:sz w:val="21"/>
          <w:szCs w:val="21"/>
        </w:rPr>
        <w:t xml:space="preserve">. </w:t>
      </w:r>
      <w:r w:rsidRPr="003B5EA2">
        <w:rPr>
          <w:rFonts w:cstheme="minorHAnsi"/>
          <w:b/>
          <w:sz w:val="21"/>
          <w:szCs w:val="21"/>
        </w:rPr>
        <w:t>HORA</w:t>
      </w:r>
      <w:r w:rsidRPr="003E32F6"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 xml:space="preserve">DO EXPEDIENTE: ORDEM DO DIA: </w:t>
      </w:r>
      <w:r w:rsidR="005A60CF">
        <w:rPr>
          <w:rFonts w:cstheme="minorHAnsi"/>
          <w:b/>
          <w:sz w:val="21"/>
          <w:szCs w:val="21"/>
        </w:rPr>
        <w:t xml:space="preserve"> </w:t>
      </w:r>
      <w:r w:rsidR="005A60CF">
        <w:rPr>
          <w:rFonts w:cstheme="minorHAnsi"/>
          <w:sz w:val="21"/>
          <w:szCs w:val="21"/>
        </w:rPr>
        <w:t xml:space="preserve">1ª VOTAÇÃO DO </w:t>
      </w:r>
      <w:r w:rsidR="005A60CF">
        <w:rPr>
          <w:rFonts w:cstheme="minorHAnsi"/>
          <w:sz w:val="21"/>
          <w:szCs w:val="21"/>
        </w:rPr>
        <w:t>PROJETO DE LEI Nº 006/2025 DE 14 DE ABRIL DE 2025 “DISPÕE SOBRE O SISTEMA MUNICIPAL DE SEGURANÇA ALIMENTAR E NUTRICIONAL – SISAN, NO ÂMBITO DO MUNICÍPIO DE CRISTALÂNDIA/TO E DÁ OUTRAS PROVIDÊNCIAS”.</w:t>
      </w:r>
      <w:r w:rsidR="005A60CF">
        <w:rPr>
          <w:rFonts w:cstheme="minorHAnsi"/>
          <w:sz w:val="21"/>
          <w:szCs w:val="21"/>
        </w:rPr>
        <w:t xml:space="preserve"> APROVADO COM 08 VOTOS. 1ª VOTAÇÃO DO </w:t>
      </w:r>
      <w:r w:rsidR="005A60CF">
        <w:rPr>
          <w:rFonts w:cstheme="minorHAnsi"/>
          <w:sz w:val="21"/>
          <w:szCs w:val="21"/>
        </w:rPr>
        <w:t>PROJETO DE LEI Nº 002/2025 DE 24 DE ABRIL DE 2025 DE INICIATIVA DO VEREADOR MANOEL NETO QUE “INSTITUI A POLÍTICA DE PROTEÇÃO DOS DIREITOS DA PESSOA COM TRANSTORNO DO ESPECTRO AUTISTA NO ÂMBITO DO MUNICÍPIO DE CRISTALÂNDIA E DÁ OUTRAS PROVIDÊNCIAS”</w:t>
      </w:r>
      <w:r w:rsidR="005A60CF">
        <w:rPr>
          <w:rFonts w:cstheme="minorHAnsi"/>
          <w:sz w:val="21"/>
          <w:szCs w:val="21"/>
        </w:rPr>
        <w:t>, APROVADO COM 08 VOTOS</w:t>
      </w:r>
      <w:r w:rsidR="005A60CF">
        <w:rPr>
          <w:rFonts w:cstheme="minorHAnsi"/>
          <w:sz w:val="21"/>
          <w:szCs w:val="21"/>
        </w:rPr>
        <w:t xml:space="preserve">. </w:t>
      </w:r>
      <w:r w:rsidR="005A60CF">
        <w:rPr>
          <w:rFonts w:cstheme="minorHAnsi"/>
          <w:sz w:val="21"/>
          <w:szCs w:val="21"/>
        </w:rPr>
        <w:t xml:space="preserve">1ª VOTAÇÃO DO </w:t>
      </w:r>
      <w:r w:rsidR="005A60CF">
        <w:rPr>
          <w:rFonts w:cstheme="minorHAnsi"/>
          <w:sz w:val="21"/>
          <w:szCs w:val="21"/>
        </w:rPr>
        <w:t>PROJETO DE LEI Nº 003/2025 DE 24 DE ABRIL DE 2025 DE INICATIVA DO VEREADOR MANOEL NETO QUE “INSTITUI A DISCIPLINA DE EDUCAÇÃO FINANCEIRA NOS ANOS INICIAIS DO ENSINO FUNDAMENTAL DO MUNICÍPIO DE CRISTALÂNDIA/TO”</w:t>
      </w:r>
      <w:r w:rsidR="005A60CF">
        <w:rPr>
          <w:rFonts w:cstheme="minorHAnsi"/>
          <w:sz w:val="21"/>
          <w:szCs w:val="21"/>
        </w:rPr>
        <w:t>, APROVOVADO COM 08 VOTOS</w:t>
      </w:r>
      <w:r w:rsidR="005A60CF">
        <w:rPr>
          <w:rFonts w:cstheme="minorHAnsi"/>
          <w:sz w:val="21"/>
          <w:szCs w:val="21"/>
        </w:rPr>
        <w:t>.</w:t>
      </w:r>
      <w:r w:rsidR="005A60CF">
        <w:rPr>
          <w:rFonts w:cstheme="minorHAnsi"/>
          <w:sz w:val="21"/>
          <w:szCs w:val="21"/>
        </w:rPr>
        <w:t xml:space="preserve"> 1ª VOTAÇÃO DO</w:t>
      </w:r>
      <w:r w:rsidR="005A60CF">
        <w:rPr>
          <w:rFonts w:cstheme="minorHAnsi"/>
          <w:sz w:val="21"/>
          <w:szCs w:val="21"/>
        </w:rPr>
        <w:t xml:space="preserve"> PROJETO DE LEI Nº 004/2025 DE INICIATIVA DO VEREADOR ABRÃO SILVA QUE “INSTITUI NO MUNICÍPIO DE CRISTALÂNDIA/TO, O PROGRAMA DE INCENTIVO AO FUTEBOL NOS SETORES NESTA CIDADE E DÁ OUTRAS PROVIDÊNCIAS”</w:t>
      </w:r>
      <w:r w:rsidR="005A60CF">
        <w:rPr>
          <w:rFonts w:cstheme="minorHAnsi"/>
          <w:sz w:val="21"/>
          <w:szCs w:val="21"/>
        </w:rPr>
        <w:t>, APROVADO COM 08 VOTOS</w:t>
      </w:r>
      <w:r w:rsidR="005A60CF">
        <w:rPr>
          <w:rFonts w:cstheme="minorHAnsi"/>
          <w:sz w:val="21"/>
          <w:szCs w:val="21"/>
        </w:rPr>
        <w:t>.</w:t>
      </w:r>
      <w:r w:rsidR="005A60CF">
        <w:rPr>
          <w:rFonts w:cstheme="minorHAnsi"/>
          <w:sz w:val="21"/>
          <w:szCs w:val="21"/>
        </w:rPr>
        <w:t xml:space="preserve"> 1ª VOTAÇÃO DO</w:t>
      </w:r>
      <w:r w:rsidR="005A60CF">
        <w:rPr>
          <w:rFonts w:cstheme="minorHAnsi"/>
          <w:sz w:val="21"/>
          <w:szCs w:val="21"/>
        </w:rPr>
        <w:t xml:space="preserve"> PROJETO DE LEI Nº 005/2025 DE 24 DE ABRIL DE 2025 DE INICIATIVA DO VEREADOR MANOEL NETO “DISPÕE SOBRE A RESERVA DE 10% DAS UNUDADES HABITACIONAIS DOS PROGRAMAS DE HABITAÇÃO POPULAR DO MUNICÍPIO PARA MÃES ATÍPICAS E DÁ OUTRAS PROVIDÊNCIAS”</w:t>
      </w:r>
      <w:r w:rsidR="005A60CF">
        <w:rPr>
          <w:rFonts w:cstheme="minorHAnsi"/>
          <w:sz w:val="21"/>
          <w:szCs w:val="21"/>
        </w:rPr>
        <w:t>, APROVADO COM 08 VOTOS</w:t>
      </w:r>
      <w:r w:rsidR="005A60CF">
        <w:rPr>
          <w:rFonts w:cstheme="minorHAnsi"/>
          <w:sz w:val="21"/>
          <w:szCs w:val="21"/>
        </w:rPr>
        <w:t xml:space="preserve">. </w:t>
      </w:r>
      <w:r w:rsidR="005A60CF">
        <w:rPr>
          <w:rFonts w:cstheme="minorHAnsi"/>
          <w:sz w:val="21"/>
          <w:szCs w:val="21"/>
        </w:rPr>
        <w:t xml:space="preserve">1ªPRIMEIRA VOTAÇÃO DO </w:t>
      </w:r>
      <w:r w:rsidR="005A60CF">
        <w:rPr>
          <w:rFonts w:cstheme="minorHAnsi"/>
          <w:sz w:val="21"/>
          <w:szCs w:val="21"/>
        </w:rPr>
        <w:t>PROJETO DE LEI Nº 006/2025 DE INICIATIVA DA VEREADORA BETA ROSAL “DISPÕE SOBRE O DIREITO DA PESSOA COM TRANSTORNO DO ESPECTRO AUTISTA – TEA DE INGRESSAS E PERANECER EM AMBIENTES DE USO COLETIVO ACOMPANHADO DE CÃO DE ASSISTÊNCIA EMOCIONAL, NO ÂMBITO DO MUNICÍPIO DE CRISTALÂNDIA/TO”</w:t>
      </w:r>
      <w:r w:rsidR="005A60CF">
        <w:rPr>
          <w:rFonts w:cstheme="minorHAnsi"/>
          <w:sz w:val="21"/>
          <w:szCs w:val="21"/>
        </w:rPr>
        <w:t>, APROVADO COM 08 VOTOS</w:t>
      </w:r>
      <w:r w:rsidR="005A60CF">
        <w:rPr>
          <w:rFonts w:cstheme="minorHAnsi"/>
          <w:sz w:val="21"/>
          <w:szCs w:val="21"/>
        </w:rPr>
        <w:t xml:space="preserve">.  </w:t>
      </w:r>
      <w:r w:rsidR="005A60CF">
        <w:rPr>
          <w:rFonts w:cstheme="minorHAnsi"/>
          <w:sz w:val="21"/>
          <w:szCs w:val="21"/>
        </w:rPr>
        <w:t xml:space="preserve">VOTAÇÃO DO </w:t>
      </w:r>
      <w:r w:rsidR="005A60CF">
        <w:rPr>
          <w:rFonts w:cstheme="minorHAnsi"/>
          <w:sz w:val="21"/>
          <w:szCs w:val="21"/>
        </w:rPr>
        <w:t>REQUERIMENTO Nº 040/2025 DE INICIATIVA DO VEREADOR MANOEL NETO – “REQUER DO PODER EXECUTIVO E SECRETARIA MUNICIPAL DA</w:t>
      </w:r>
      <w:r w:rsidR="005A60CF">
        <w:rPr>
          <w:rFonts w:cstheme="minorHAnsi"/>
          <w:sz w:val="21"/>
          <w:szCs w:val="21"/>
        </w:rPr>
        <w:t xml:space="preserve"> CULTURA, A IMPLEMENTAÇÃO DE AÇ</w:t>
      </w:r>
      <w:r w:rsidR="005A60CF">
        <w:rPr>
          <w:rFonts w:cstheme="minorHAnsi"/>
          <w:sz w:val="21"/>
          <w:szCs w:val="21"/>
        </w:rPr>
        <w:t>ÕES QUE POSSAM FORTALECER E VALORIZAR A CULTURA EM NOSSA CIDADE”</w:t>
      </w:r>
      <w:r w:rsidR="005A60CF">
        <w:rPr>
          <w:rFonts w:cstheme="minorHAnsi"/>
          <w:sz w:val="21"/>
          <w:szCs w:val="21"/>
        </w:rPr>
        <w:t>, APROVADO COM 08 VOTOS. REQUERIMENTO Nº 0</w:t>
      </w:r>
      <w:r w:rsidR="005A60CF">
        <w:rPr>
          <w:rFonts w:cstheme="minorHAnsi"/>
          <w:sz w:val="21"/>
          <w:szCs w:val="21"/>
        </w:rPr>
        <w:t>4</w:t>
      </w:r>
      <w:r w:rsidR="005A60CF">
        <w:rPr>
          <w:rFonts w:cstheme="minorHAnsi"/>
          <w:sz w:val="21"/>
          <w:szCs w:val="21"/>
        </w:rPr>
        <w:t>1</w:t>
      </w:r>
      <w:r w:rsidR="005A60CF">
        <w:rPr>
          <w:rFonts w:cstheme="minorHAnsi"/>
          <w:sz w:val="21"/>
          <w:szCs w:val="21"/>
        </w:rPr>
        <w:t>/2025 DE INICIATIVA DOS VEREADORES DANILO PRODUÇÕES E SAMARA GASPARETTO – REQUEREM DO PODER EXECUTIVO MUNICIPAL A INSTALAÇÃO DE QUADRA DE VOLEIBOL AO LADO DAS QUADRAS DE FUTSAL DOS S</w:t>
      </w:r>
      <w:r w:rsidR="005A60CF">
        <w:rPr>
          <w:rFonts w:cstheme="minorHAnsi"/>
          <w:sz w:val="21"/>
          <w:szCs w:val="21"/>
        </w:rPr>
        <w:t>ETORES ANDRELINA E CELSO MOURÃO, APROVADO COM 08 VOTOS</w:t>
      </w:r>
      <w:r w:rsidR="00AB350D">
        <w:rPr>
          <w:rFonts w:cstheme="minorHAnsi"/>
          <w:b/>
          <w:sz w:val="21"/>
          <w:szCs w:val="21"/>
        </w:rPr>
        <w:t>.</w:t>
      </w:r>
      <w:r w:rsidR="00AB350D"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E NÃO HAVENDO MAIS NADA PARA SER TRATADO, O PRESIDENTE DECLAROU</w:t>
      </w:r>
      <w:r w:rsidRPr="004405C5">
        <w:rPr>
          <w:rFonts w:cstheme="minorHAnsi"/>
          <w:sz w:val="21"/>
          <w:szCs w:val="21"/>
        </w:rPr>
        <w:t xml:space="preserve"> ENCERRADA A SESSÃO PARA A LAVRATURA DA ATA, QUE APÓS SER LIDA, DISCUTIDA E SE ACHADA CONFORME// SERÁ ASSINADA PELOS VEREADORES (AS) PRESENTES. EU</w:t>
      </w:r>
      <w:r>
        <w:rPr>
          <w:rFonts w:cstheme="minorHAnsi"/>
          <w:sz w:val="21"/>
          <w:szCs w:val="21"/>
        </w:rPr>
        <w:t xml:space="preserve">; ANA LUCIA ALVES BARBOSA, </w:t>
      </w:r>
      <w:r w:rsidRPr="004405C5">
        <w:rPr>
          <w:rFonts w:cstheme="minorHAnsi"/>
          <w:sz w:val="21"/>
          <w:szCs w:val="21"/>
        </w:rPr>
        <w:t>LAVREI A PRESENTE ATA, A QUAL SUBSCREVO. CRISTALÂN</w:t>
      </w:r>
      <w:r>
        <w:rPr>
          <w:rFonts w:cstheme="minorHAnsi"/>
          <w:sz w:val="21"/>
          <w:szCs w:val="21"/>
        </w:rPr>
        <w:t xml:space="preserve">DIA, EM </w:t>
      </w:r>
      <w:r w:rsidR="00A83044">
        <w:rPr>
          <w:rFonts w:cstheme="minorHAnsi"/>
          <w:sz w:val="21"/>
          <w:szCs w:val="21"/>
        </w:rPr>
        <w:t xml:space="preserve">14 </w:t>
      </w:r>
      <w:r>
        <w:rPr>
          <w:rFonts w:cstheme="minorHAnsi"/>
          <w:sz w:val="21"/>
          <w:szCs w:val="21"/>
        </w:rPr>
        <w:t>DE</w:t>
      </w:r>
      <w:r w:rsidR="005358FF">
        <w:rPr>
          <w:rFonts w:cstheme="minorHAnsi"/>
          <w:sz w:val="21"/>
          <w:szCs w:val="21"/>
        </w:rPr>
        <w:t xml:space="preserve"> MAIO</w:t>
      </w:r>
      <w:r>
        <w:rPr>
          <w:rFonts w:cstheme="minorHAnsi"/>
          <w:sz w:val="21"/>
          <w:szCs w:val="21"/>
        </w:rPr>
        <w:t xml:space="preserve"> DE  2025</w:t>
      </w:r>
      <w:r w:rsidRPr="004405C5">
        <w:rPr>
          <w:rFonts w:cstheme="minorHAnsi"/>
          <w:sz w:val="21"/>
          <w:szCs w:val="21"/>
        </w:rPr>
        <w:t>.</w:t>
      </w:r>
    </w:p>
    <w:p w14:paraId="65CBBE5B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54529F38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5399C37D" w14:textId="473C2DF4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D82BA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1.____________________________________________________________________________</w:t>
      </w:r>
    </w:p>
    <w:p w14:paraId="4EBCFE20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2.____________________________________________________________________________</w:t>
      </w:r>
    </w:p>
    <w:p w14:paraId="436DE253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3.____________________________________________________________________________</w:t>
      </w:r>
    </w:p>
    <w:p w14:paraId="699055AE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4.____________________________________________________________________________</w:t>
      </w:r>
    </w:p>
    <w:p w14:paraId="6133D1A5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5.____________________________________________________________________________</w:t>
      </w:r>
    </w:p>
    <w:p w14:paraId="1BFE9430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 xml:space="preserve">6.____________________________________________________________________________ </w:t>
      </w:r>
    </w:p>
    <w:p w14:paraId="1087C8D6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7.____________________________________________________________________________</w:t>
      </w:r>
    </w:p>
    <w:p w14:paraId="44307396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8.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____________________________________________________________________________</w:t>
      </w:r>
    </w:p>
    <w:p w14:paraId="11CF2407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9.____________________________________________________________________________</w:t>
      </w:r>
    </w:p>
    <w:p w14:paraId="52A5CE8C" w14:textId="77777777" w:rsidR="0083639F" w:rsidRDefault="0083639F" w:rsidP="0083639F">
      <w:pPr>
        <w:jc w:val="both"/>
        <w:rPr>
          <w:rFonts w:cstheme="minorHAnsi"/>
        </w:rPr>
      </w:pPr>
    </w:p>
    <w:p w14:paraId="3DF1BEEE" w14:textId="77777777" w:rsidR="0083639F" w:rsidRDefault="0083639F" w:rsidP="0083639F">
      <w:pPr>
        <w:jc w:val="both"/>
        <w:rPr>
          <w:rFonts w:cstheme="minorHAnsi"/>
        </w:rPr>
      </w:pPr>
    </w:p>
    <w:p w14:paraId="7E3683C7" w14:textId="77777777" w:rsidR="0083639F" w:rsidRDefault="0083639F" w:rsidP="0083639F">
      <w:pPr>
        <w:jc w:val="both"/>
        <w:rPr>
          <w:rFonts w:cstheme="minorHAnsi"/>
        </w:rPr>
      </w:pPr>
    </w:p>
    <w:p w14:paraId="0C6A68E6" w14:textId="77777777" w:rsidR="0083639F" w:rsidRDefault="0083639F" w:rsidP="0083639F">
      <w:pPr>
        <w:jc w:val="both"/>
        <w:rPr>
          <w:rFonts w:cstheme="minorHAnsi"/>
        </w:rPr>
      </w:pPr>
    </w:p>
    <w:p w14:paraId="6946FFEA" w14:textId="77777777" w:rsidR="0083639F" w:rsidRDefault="0083639F" w:rsidP="0083639F">
      <w:pPr>
        <w:jc w:val="both"/>
        <w:rPr>
          <w:rFonts w:cstheme="minorHAnsi"/>
        </w:rPr>
      </w:pPr>
    </w:p>
    <w:p w14:paraId="63D4B555" w14:textId="77777777" w:rsidR="0083639F" w:rsidRPr="00DC297E" w:rsidRDefault="0083639F" w:rsidP="0083639F">
      <w:pPr>
        <w:rPr>
          <w:rFonts w:cstheme="minorHAnsi"/>
        </w:rPr>
      </w:pPr>
    </w:p>
    <w:p w14:paraId="723D6B59" w14:textId="77777777" w:rsidR="0083639F" w:rsidRDefault="0083639F" w:rsidP="00836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94C1DA2" w14:textId="77777777" w:rsidR="0083639F" w:rsidRDefault="0083639F" w:rsidP="00836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E0BA7DC" w14:textId="77777777" w:rsidR="0083639F" w:rsidRPr="0083639F" w:rsidRDefault="0083639F" w:rsidP="0083639F">
      <w:pPr>
        <w:jc w:val="center"/>
        <w:rPr>
          <w:b/>
        </w:rPr>
      </w:pPr>
    </w:p>
    <w:sectPr w:rsidR="0083639F" w:rsidRPr="0083639F" w:rsidSect="0099080C">
      <w:headerReference w:type="default" r:id="rId8"/>
      <w:footerReference w:type="default" r:id="rId9"/>
      <w:pgSz w:w="11906" w:h="16838"/>
      <w:pgMar w:top="1135" w:right="1701" w:bottom="1417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65ED5" w14:textId="77777777" w:rsidR="00AC174B" w:rsidRDefault="00AC174B" w:rsidP="00EA34E6">
      <w:pPr>
        <w:spacing w:after="0" w:line="240" w:lineRule="auto"/>
      </w:pPr>
      <w:r>
        <w:separator/>
      </w:r>
    </w:p>
  </w:endnote>
  <w:endnote w:type="continuationSeparator" w:id="0">
    <w:p w14:paraId="75DEE9DA" w14:textId="77777777" w:rsidR="00AC174B" w:rsidRDefault="00AC174B" w:rsidP="00EA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807E6" w14:textId="77777777" w:rsidR="00EA34E6" w:rsidRPr="008C14D0" w:rsidRDefault="00EA34E6" w:rsidP="00EA34E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entury Gothic" w:eastAsia="Times New Roman" w:hAnsi="Century Gothic" w:cs="Century Gothic"/>
        <w:b/>
        <w:bCs/>
        <w:sz w:val="16"/>
        <w:szCs w:val="16"/>
        <w:lang w:eastAsia="pt-BR"/>
      </w:rPr>
    </w:pPr>
  </w:p>
  <w:p w14:paraId="6DBD7F5F" w14:textId="77777777" w:rsidR="00DF6F35" w:rsidRPr="00DF6F35" w:rsidRDefault="00DF6F35" w:rsidP="00DF6F35">
    <w:pPr>
      <w:pStyle w:val="Rodap"/>
      <w:jc w:val="center"/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</w:pPr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Alameda João Pires </w:t>
    </w:r>
    <w:proofErr w:type="gramStart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Querido,  0</w:t>
    </w:r>
    <w:proofErr w:type="gramEnd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, </w:t>
    </w:r>
    <w:proofErr w:type="spellStart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Qd</w:t>
    </w:r>
    <w:proofErr w:type="spellEnd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. 131, </w:t>
    </w:r>
    <w:proofErr w:type="spellStart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Lt</w:t>
    </w:r>
    <w:proofErr w:type="spellEnd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 02 – Av. Contorno, Centro, Cristalândia - TO</w:t>
    </w:r>
  </w:p>
  <w:p w14:paraId="605861EA" w14:textId="19CC46C4" w:rsidR="00EA34E6" w:rsidRDefault="00DF6F35" w:rsidP="00DF6F35">
    <w:pPr>
      <w:pStyle w:val="Rodap"/>
      <w:jc w:val="center"/>
    </w:pPr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CEP: </w:t>
    </w:r>
    <w:proofErr w:type="gramStart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77.490.000  -</w:t>
    </w:r>
    <w:proofErr w:type="gramEnd"/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 xml:space="preserve"> camaracristalandia@hotmail.com</w:t>
    </w:r>
  </w:p>
  <w:p w14:paraId="39B1327D" w14:textId="77777777" w:rsidR="00EA34E6" w:rsidRDefault="00EA3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74B51" w14:textId="77777777" w:rsidR="00AC174B" w:rsidRDefault="00AC174B" w:rsidP="00EA34E6">
      <w:pPr>
        <w:spacing w:after="0" w:line="240" w:lineRule="auto"/>
      </w:pPr>
      <w:r>
        <w:separator/>
      </w:r>
    </w:p>
  </w:footnote>
  <w:footnote w:type="continuationSeparator" w:id="0">
    <w:p w14:paraId="49684068" w14:textId="77777777" w:rsidR="00AC174B" w:rsidRDefault="00AC174B" w:rsidP="00EA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B2E2" w14:textId="149518A1" w:rsidR="00EA34E6" w:rsidRDefault="00E534AB" w:rsidP="00E534AB">
    <w:pPr>
      <w:pStyle w:val="Cabealho"/>
    </w:pPr>
    <w:r>
      <w:rPr>
        <w:noProof/>
        <w:lang w:eastAsia="pt-BR"/>
      </w:rPr>
      <w:drawing>
        <wp:inline distT="0" distB="0" distL="0" distR="0" wp14:anchorId="7A6F56A6" wp14:editId="1EF6D6D0">
          <wp:extent cx="1266825" cy="1362075"/>
          <wp:effectExtent l="0" t="0" r="0" b="952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96" r="27962" b="10588"/>
                  <a:stretch/>
                </pic:blipFill>
                <pic:spPr bwMode="auto">
                  <a:xfrm>
                    <a:off x="0" y="0"/>
                    <a:ext cx="1269660" cy="13651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36DE999A" wp14:editId="2264A162">
          <wp:extent cx="4018940" cy="10763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0" t="31751" r="5615" b="18092"/>
                  <a:stretch/>
                </pic:blipFill>
                <pic:spPr bwMode="auto">
                  <a:xfrm>
                    <a:off x="0" y="0"/>
                    <a:ext cx="4080009" cy="1092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1786C"/>
    <w:multiLevelType w:val="hybridMultilevel"/>
    <w:tmpl w:val="58ECBE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E6"/>
    <w:rsid w:val="000478AA"/>
    <w:rsid w:val="00050D60"/>
    <w:rsid w:val="00081D3E"/>
    <w:rsid w:val="000A26CF"/>
    <w:rsid w:val="00111DA6"/>
    <w:rsid w:val="001A2D0B"/>
    <w:rsid w:val="001A7B54"/>
    <w:rsid w:val="00211851"/>
    <w:rsid w:val="00253C25"/>
    <w:rsid w:val="0027300A"/>
    <w:rsid w:val="002A7B2C"/>
    <w:rsid w:val="002B0F6C"/>
    <w:rsid w:val="002C3FD0"/>
    <w:rsid w:val="003802AB"/>
    <w:rsid w:val="003953EE"/>
    <w:rsid w:val="003E548D"/>
    <w:rsid w:val="00516E71"/>
    <w:rsid w:val="00531149"/>
    <w:rsid w:val="005358FF"/>
    <w:rsid w:val="00575BD5"/>
    <w:rsid w:val="00582816"/>
    <w:rsid w:val="00595982"/>
    <w:rsid w:val="005A60CF"/>
    <w:rsid w:val="005E7034"/>
    <w:rsid w:val="006236DA"/>
    <w:rsid w:val="006B07E0"/>
    <w:rsid w:val="006D4BA3"/>
    <w:rsid w:val="006E29A2"/>
    <w:rsid w:val="00741EB6"/>
    <w:rsid w:val="0079436E"/>
    <w:rsid w:val="007F5618"/>
    <w:rsid w:val="0083639F"/>
    <w:rsid w:val="0088190B"/>
    <w:rsid w:val="00911397"/>
    <w:rsid w:val="0095104C"/>
    <w:rsid w:val="0099080C"/>
    <w:rsid w:val="009C012D"/>
    <w:rsid w:val="00A83044"/>
    <w:rsid w:val="00AA617B"/>
    <w:rsid w:val="00AB350D"/>
    <w:rsid w:val="00AC174B"/>
    <w:rsid w:val="00AC74DE"/>
    <w:rsid w:val="00AE06A5"/>
    <w:rsid w:val="00B22B7D"/>
    <w:rsid w:val="00B9491C"/>
    <w:rsid w:val="00BD02E0"/>
    <w:rsid w:val="00C456AA"/>
    <w:rsid w:val="00CD77E4"/>
    <w:rsid w:val="00D03334"/>
    <w:rsid w:val="00D265F5"/>
    <w:rsid w:val="00D44841"/>
    <w:rsid w:val="00DF6F35"/>
    <w:rsid w:val="00E37A17"/>
    <w:rsid w:val="00E534AB"/>
    <w:rsid w:val="00E6692C"/>
    <w:rsid w:val="00E73BBA"/>
    <w:rsid w:val="00E834C7"/>
    <w:rsid w:val="00EA34E6"/>
    <w:rsid w:val="00F4065E"/>
    <w:rsid w:val="00F4480F"/>
    <w:rsid w:val="00F815AF"/>
    <w:rsid w:val="00FA3C40"/>
    <w:rsid w:val="00F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6544A"/>
  <w15:docId w15:val="{20ECCF04-B532-45F6-B2DC-4A7D37B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3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4E6"/>
  </w:style>
  <w:style w:type="paragraph" w:styleId="Rodap">
    <w:name w:val="footer"/>
    <w:basedOn w:val="Normal"/>
    <w:link w:val="RodapChar"/>
    <w:uiPriority w:val="99"/>
    <w:unhideWhenUsed/>
    <w:rsid w:val="00EA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4E6"/>
  </w:style>
  <w:style w:type="paragraph" w:styleId="Textodebalo">
    <w:name w:val="Balloon Text"/>
    <w:basedOn w:val="Normal"/>
    <w:link w:val="TextodebaloChar"/>
    <w:uiPriority w:val="99"/>
    <w:semiHidden/>
    <w:unhideWhenUsed/>
    <w:rsid w:val="003E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4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1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6F75-4E2A-4A5D-943D-BDBFFD46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  2</dc:creator>
  <cp:keywords/>
  <dc:description/>
  <cp:lastModifiedBy>TERMINAL 1</cp:lastModifiedBy>
  <cp:revision>3</cp:revision>
  <cp:lastPrinted>2025-05-08T13:51:00Z</cp:lastPrinted>
  <dcterms:created xsi:type="dcterms:W3CDTF">2025-05-14T18:03:00Z</dcterms:created>
  <dcterms:modified xsi:type="dcterms:W3CDTF">2025-05-14T18:14:00Z</dcterms:modified>
</cp:coreProperties>
</file>